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2F" w:rsidRPr="00947B2F" w:rsidRDefault="00947B2F" w:rsidP="0094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Математический и общий естественнонаучный цикл.</w:t>
      </w:r>
    </w:p>
    <w:p w:rsidR="00947B2F" w:rsidRPr="00947B2F" w:rsidRDefault="00947B2F" w:rsidP="0094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947B2F" w:rsidRPr="00947B2F" w:rsidRDefault="00947B2F" w:rsidP="0094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ЕН.01. ЭЛЕМЕНТЫ ВЫСШЕЙ МАТЕМАТИКИ</w:t>
      </w:r>
    </w:p>
    <w:p w:rsidR="00947B2F" w:rsidRPr="00947B2F" w:rsidRDefault="00947B2F" w:rsidP="00947B2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 xml:space="preserve">Дисциплина входит в </w:t>
      </w: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и общий естественнонаучный</w:t>
      </w:r>
      <w:r w:rsidRPr="00947B2F">
        <w:rPr>
          <w:rFonts w:ascii="Times New Roman" w:eastAsia="Calibri" w:hAnsi="Times New Roman" w:cs="Times New Roman"/>
          <w:sz w:val="24"/>
          <w:szCs w:val="24"/>
        </w:rPr>
        <w:t xml:space="preserve"> цикл программы подготовки специалистов среднего звена СПО.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B2F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94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947B2F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947B2F" w:rsidRPr="00947B2F" w:rsidRDefault="00947B2F" w:rsidP="00947B2F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47B2F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47B2F" w:rsidRPr="00947B2F" w:rsidRDefault="00947B2F" w:rsidP="00947B2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основы математического анализа, линейной алгебры и аналитической геометрии;</w:t>
      </w:r>
    </w:p>
    <w:p w:rsidR="00947B2F" w:rsidRPr="00947B2F" w:rsidRDefault="00947B2F" w:rsidP="00947B2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 xml:space="preserve">основы дифференциального и интегрального исчисления </w:t>
      </w:r>
    </w:p>
    <w:p w:rsidR="00947B2F" w:rsidRPr="00947B2F" w:rsidRDefault="00947B2F" w:rsidP="00947B2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4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47B2F" w:rsidRPr="00947B2F" w:rsidRDefault="00947B2F" w:rsidP="00947B2F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выполнять операции над матрицами и решать системы линейных уравнений;</w:t>
      </w:r>
    </w:p>
    <w:p w:rsidR="00947B2F" w:rsidRPr="00947B2F" w:rsidRDefault="00947B2F" w:rsidP="00947B2F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применять методы дифференциального и интегрального исчисления;</w:t>
      </w:r>
    </w:p>
    <w:p w:rsidR="00947B2F" w:rsidRPr="00947B2F" w:rsidRDefault="00947B2F" w:rsidP="00947B2F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решать дифференциальные уравнения;</w:t>
      </w:r>
    </w:p>
    <w:p w:rsidR="00947B2F" w:rsidRPr="00947B2F" w:rsidRDefault="00947B2F" w:rsidP="00947B2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947B2F">
        <w:rPr>
          <w:rFonts w:ascii="Times New Roman" w:eastAsia="Calibri" w:hAnsi="Times New Roman" w:cs="Times New Roman"/>
          <w:sz w:val="24"/>
          <w:szCs w:val="24"/>
        </w:rPr>
        <w:t>ОК 1 – 9;</w:t>
      </w: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2F">
        <w:rPr>
          <w:rFonts w:ascii="Times New Roman" w:eastAsia="Calibri" w:hAnsi="Times New Roman" w:cs="Times New Roman"/>
          <w:sz w:val="24"/>
          <w:szCs w:val="24"/>
        </w:rPr>
        <w:t>ПК 1.2;</w:t>
      </w: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2F">
        <w:rPr>
          <w:rFonts w:ascii="Times New Roman" w:eastAsia="Calibri" w:hAnsi="Times New Roman" w:cs="Times New Roman"/>
          <w:sz w:val="24"/>
          <w:szCs w:val="24"/>
        </w:rPr>
        <w:t>ПК 1.4;</w:t>
      </w: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2F">
        <w:rPr>
          <w:rFonts w:ascii="Times New Roman" w:eastAsia="Calibri" w:hAnsi="Times New Roman" w:cs="Times New Roman"/>
          <w:sz w:val="24"/>
          <w:szCs w:val="24"/>
        </w:rPr>
        <w:t>ПК 2.2;</w:t>
      </w: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ПК 1.2. Разрабатывать схемы цифровых устройств на основе интегральных схем разной степени интеграции.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ПК 1.4. Проводить измерения параметров проектируемых устройств и определять показатели надежности.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B2F">
        <w:rPr>
          <w:rFonts w:ascii="Times New Roman" w:eastAsia="Calibri" w:hAnsi="Times New Roman" w:cs="Times New Roman"/>
          <w:sz w:val="24"/>
          <w:szCs w:val="24"/>
        </w:rPr>
        <w:t>ПК 2.2. Производить тестирование, определение параметров и отладку микропроцессорных систем.</w:t>
      </w:r>
    </w:p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B2F">
        <w:rPr>
          <w:rFonts w:ascii="Times New Roman" w:eastAsia="Calibri" w:hAnsi="Times New Roman" w:cs="Times New Roman"/>
          <w:b/>
          <w:sz w:val="24"/>
          <w:szCs w:val="24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7"/>
        <w:gridCol w:w="2048"/>
      </w:tblGrid>
      <w:tr w:rsidR="00947B2F" w:rsidRPr="00947B2F" w:rsidTr="00587795">
        <w:trPr>
          <w:trHeight w:val="619"/>
        </w:trPr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947B2F" w:rsidRPr="00947B2F" w:rsidTr="00587795"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47B2F" w:rsidRPr="00947B2F" w:rsidTr="00587795"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947B2F" w:rsidRPr="00947B2F" w:rsidTr="00587795"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B2F" w:rsidRPr="00947B2F" w:rsidTr="00587795"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лабораторные работы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B2F" w:rsidRPr="00947B2F" w:rsidTr="00587795"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практические занятия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947B2F" w:rsidRPr="00947B2F" w:rsidTr="00587795"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контрольные работы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B2F" w:rsidRPr="00947B2F" w:rsidTr="00587795"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947B2F" w:rsidRPr="00947B2F" w:rsidTr="00587795"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B2F" w:rsidRPr="00947B2F" w:rsidTr="00587795"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упражнений</w:t>
            </w:r>
          </w:p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решение задач</w:t>
            </w:r>
          </w:p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индивидуального задания</w:t>
            </w:r>
          </w:p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 текущей аттестации</w:t>
            </w:r>
          </w:p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конспектирование с использованием учебной литературы и </w:t>
            </w:r>
            <w:proofErr w:type="gramStart"/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>ресур-сов</w:t>
            </w:r>
            <w:proofErr w:type="gramEnd"/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</w:t>
            </w:r>
          </w:p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сообщения, реферата или презентации с использованием конспекта, учебной литературы и ресурсов Интернет</w:t>
            </w:r>
          </w:p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 дифференцированному зачету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7B2F" w:rsidRPr="00947B2F" w:rsidTr="00587795">
        <w:trPr>
          <w:trHeight w:val="245"/>
        </w:trPr>
        <w:tc>
          <w:tcPr>
            <w:tcW w:w="7479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B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</w:t>
            </w:r>
            <w:r w:rsidRPr="00947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аттестация в форме</w:t>
            </w:r>
            <w:r w:rsidRPr="00947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2092" w:type="dxa"/>
            <w:shd w:val="clear" w:color="auto" w:fill="auto"/>
          </w:tcPr>
          <w:p w:rsidR="00947B2F" w:rsidRPr="00947B2F" w:rsidRDefault="00947B2F" w:rsidP="00947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7B2F" w:rsidRPr="00947B2F" w:rsidRDefault="00947B2F" w:rsidP="00947B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B2F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94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947B2F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дисциплины: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Элементы линейной алгебры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Матрицы и определители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 Системы линейных уравнений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Элементы аналитической геометрии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2.1. Векторы. Операции над векторами 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Прямая на плоскости. Кривые второго порядка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Основы математического анализа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Основа теории комплексных чисел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Теория пределов. Непрерывность.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 Дифференциальное исчисление функции одной переменной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3.4. Интегральное исчисление функции одной переменной 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3.5. Теория рядов 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3.6. Обыкновенные дифференциальные уравнения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3.7. Дифференциальные исчисление функции нескольких переменных</w:t>
      </w:r>
    </w:p>
    <w:p w:rsidR="00947B2F" w:rsidRPr="00947B2F" w:rsidRDefault="00947B2F" w:rsidP="0094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3.8. Интегральное исчисление функции нескольких переменных</w:t>
      </w: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5392B"/>
    <w:multiLevelType w:val="hybridMultilevel"/>
    <w:tmpl w:val="EE48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04702"/>
    <w:multiLevelType w:val="hybridMultilevel"/>
    <w:tmpl w:val="A740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68"/>
    <w:rsid w:val="003370C3"/>
    <w:rsid w:val="005C2F68"/>
    <w:rsid w:val="009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DE2B4-BFE1-4D67-A169-6186651B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>diakov.net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2018-10-02T11:35:00Z</dcterms:created>
  <dcterms:modified xsi:type="dcterms:W3CDTF">2018-10-02T11:35:00Z</dcterms:modified>
</cp:coreProperties>
</file>