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A4" w:rsidRPr="004150A4" w:rsidRDefault="004150A4" w:rsidP="0041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4150A4" w:rsidRPr="004150A4" w:rsidRDefault="004150A4" w:rsidP="0041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4150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ОП.11. АРХИТЕКТУРА КОМПЬЮТЕРНЫХ СИСТЕМ. 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Введена за счёт часов вариативной части 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0A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4150A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получить информацию о параметрах компьютерной системы;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проводить настройку программного обеспечения компьютерных систем;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подключать дополнительное оборудование и устанавливать согласованность работы всех устройств.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базовые понятия и основные принципы построения архитектур вычислительных систем;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типы вычислительных систем и их архитектурные особенности;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организация и принцип работы основных логических блоков компьютерных систем;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процессы обработки информации на всех уровнях компьютерных архитектур;</w:t>
      </w:r>
    </w:p>
    <w:p w:rsidR="004150A4" w:rsidRPr="004150A4" w:rsidRDefault="004150A4" w:rsidP="00415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0A4">
        <w:rPr>
          <w:rFonts w:ascii="Times New Roman" w:eastAsia="Calibri" w:hAnsi="Times New Roman" w:cs="Times New Roman"/>
          <w:sz w:val="24"/>
          <w:szCs w:val="24"/>
        </w:rPr>
        <w:t>-</w:t>
      </w:r>
      <w:r w:rsidRPr="004150A4">
        <w:rPr>
          <w:rFonts w:ascii="Times New Roman" w:eastAsia="Calibri" w:hAnsi="Times New Roman" w:cs="Times New Roman"/>
          <w:sz w:val="24"/>
          <w:szCs w:val="24"/>
        </w:rPr>
        <w:tab/>
        <w:t>основные принципы управления ресурсами и организации доступа к этим ресурсам.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</w:t>
      </w:r>
      <w:proofErr w:type="gramStart"/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 – 9; ПК 2.2 - 2.4,  3.3.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6.Работать в коллективе и команде, эффективно общаться с коллегами, руководством, потребителями.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7.Брать на себя ответственность за работу членов команды (подчиненных), результат выполнения заданий.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9.Ориентироваться в условиях частой смены технологий в профессиональной деятельности.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тестирование, определение параметров и отладку микропроцессорных систем.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2.3.Осуществлять установку и </w:t>
      </w:r>
      <w:proofErr w:type="gramStart"/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конфигурирование персональных компьютеров</w:t>
      </w:r>
      <w:proofErr w:type="gramEnd"/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подключение периферийных устройств.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2.4.Выявлять причины неисправности периферийного оборудования.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4150A4" w:rsidRPr="004150A4" w:rsidRDefault="004150A4" w:rsidP="0041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150A4" w:rsidRPr="004150A4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150A4" w:rsidRPr="004150A4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4150A4" w:rsidRPr="004150A4" w:rsidTr="00587795">
        <w:tc>
          <w:tcPr>
            <w:tcW w:w="7904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4150A4" w:rsidRPr="004150A4" w:rsidTr="00587795">
        <w:tc>
          <w:tcPr>
            <w:tcW w:w="7904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150A4" w:rsidRPr="004150A4" w:rsidTr="00587795">
        <w:tc>
          <w:tcPr>
            <w:tcW w:w="7904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150A4" w:rsidRPr="004150A4" w:rsidTr="00587795">
        <w:tc>
          <w:tcPr>
            <w:tcW w:w="7904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150A4" w:rsidRPr="004150A4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150A4" w:rsidRPr="004150A4" w:rsidTr="00587795">
        <w:tc>
          <w:tcPr>
            <w:tcW w:w="7904" w:type="dxa"/>
            <w:shd w:val="clear" w:color="auto" w:fill="FFFFFF"/>
          </w:tcPr>
          <w:p w:rsidR="004150A4" w:rsidRPr="004150A4" w:rsidRDefault="004150A4" w:rsidP="004150A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15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150A4" w:rsidRPr="004150A4" w:rsidTr="00587795">
        <w:tc>
          <w:tcPr>
            <w:tcW w:w="7904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практической работе с использованием методических рекомендаций, завершение оформления отчета практической работы и подготовка к ее защите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текущему контролю знаний 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по темам с использованием конспекта, дополнительной литературы, ресурсов Интернет: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«Перевести число из десятичной системы счисления в двоичную, восьмеричную и шестнадцатеричную системы счисления, следующие числа»;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«Составить таблицу истинности и логическую схему по формулам»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или презентации с использованием дополнительной литературы, ресурсов интернет по тематике: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беспроводные интерфейсы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современная архитектура системы интерфейсов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основные сетевые устройства в сети </w:t>
            </w:r>
            <w:proofErr w:type="spellStart"/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современный инфракрасный интернет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современный интернет USB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проблемы повышения производительности компьютерных систем </w:t>
            </w:r>
          </w:p>
          <w:p w:rsidR="004150A4" w:rsidRPr="004150A4" w:rsidRDefault="004150A4" w:rsidP="004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4150A4" w:rsidRPr="004150A4" w:rsidTr="00587795">
        <w:tc>
          <w:tcPr>
            <w:tcW w:w="9704" w:type="dxa"/>
            <w:gridSpan w:val="2"/>
            <w:shd w:val="clear" w:color="auto" w:fill="auto"/>
          </w:tcPr>
          <w:p w:rsidR="004150A4" w:rsidRPr="004150A4" w:rsidRDefault="004150A4" w:rsidP="00415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0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415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415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15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415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4150A4" w:rsidRPr="004150A4" w:rsidRDefault="004150A4" w:rsidP="0041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415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Основы построения компьютерных систем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 Основные принципы построения компьютерных систем 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Арифметические и логические основы ЭВМ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Функциональная и структурная организация компьютерных систем  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Процессоры компьютерных систем </w:t>
      </w:r>
    </w:p>
    <w:p w:rsidR="004150A4" w:rsidRPr="004150A4" w:rsidRDefault="004150A4" w:rsidP="0041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2.2. Запоминающие устройства компьютерных систем </w:t>
      </w:r>
    </w:p>
    <w:p w:rsidR="003370C3" w:rsidRDefault="004150A4" w:rsidP="004150A4">
      <w:r w:rsidRPr="00415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Ввод и вывод информации в компьютерных системах</w:t>
      </w:r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BD" w:rsidRDefault="007F26BD" w:rsidP="004150A4">
      <w:pPr>
        <w:spacing w:after="0" w:line="240" w:lineRule="auto"/>
      </w:pPr>
      <w:r>
        <w:separator/>
      </w:r>
    </w:p>
  </w:endnote>
  <w:endnote w:type="continuationSeparator" w:id="0">
    <w:p w:rsidR="007F26BD" w:rsidRDefault="007F26BD" w:rsidP="0041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BD" w:rsidRDefault="007F26BD" w:rsidP="004150A4">
      <w:pPr>
        <w:spacing w:after="0" w:line="240" w:lineRule="auto"/>
      </w:pPr>
      <w:r>
        <w:separator/>
      </w:r>
    </w:p>
  </w:footnote>
  <w:footnote w:type="continuationSeparator" w:id="0">
    <w:p w:rsidR="007F26BD" w:rsidRDefault="007F26BD" w:rsidP="004150A4">
      <w:pPr>
        <w:spacing w:after="0" w:line="240" w:lineRule="auto"/>
      </w:pPr>
      <w:r>
        <w:continuationSeparator/>
      </w:r>
    </w:p>
  </w:footnote>
  <w:footnote w:id="1">
    <w:p w:rsidR="004150A4" w:rsidRDefault="004150A4" w:rsidP="004150A4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Учебная дисциплина</w:t>
      </w:r>
      <w:proofErr w:type="gramEnd"/>
      <w:r>
        <w:t xml:space="preserve"> введённая за счёт 64 часов вариативной части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3"/>
    <w:rsid w:val="00174373"/>
    <w:rsid w:val="003370C3"/>
    <w:rsid w:val="004150A4"/>
    <w:rsid w:val="007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3410-B933-42B6-AB72-B90E945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50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50A4"/>
    <w:rPr>
      <w:sz w:val="20"/>
      <w:szCs w:val="20"/>
    </w:rPr>
  </w:style>
  <w:style w:type="character" w:styleId="a5">
    <w:name w:val="footnote reference"/>
    <w:semiHidden/>
    <w:rsid w:val="00415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>diakov.net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2018-10-02T11:58:00Z</dcterms:created>
  <dcterms:modified xsi:type="dcterms:W3CDTF">2018-10-02T11:58:00Z</dcterms:modified>
</cp:coreProperties>
</file>