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406A14" w:rsidRPr="00406A14" w:rsidRDefault="00406A14" w:rsidP="00406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10. БЕЗОПАСНОСТЬ ЖИЗНЕДЕЯТЕЛЬНОСТИ</w:t>
      </w:r>
    </w:p>
    <w:p w:rsidR="00406A14" w:rsidRPr="00406A14" w:rsidRDefault="00406A14" w:rsidP="00406A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относится к общепрофессиональным дисциплинам и входит в профессиональный цикл программы подготовки специалистов среднего звена СПО.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6A14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 w:rsidRPr="0040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406A14">
        <w:rPr>
          <w:rFonts w:ascii="Times New Roman" w:eastAsia="Calibri" w:hAnsi="Times New Roman" w:cs="Times New Roman"/>
          <w:b/>
          <w:sz w:val="24"/>
          <w:szCs w:val="24"/>
        </w:rPr>
        <w:t xml:space="preserve"> дисциплины.</w:t>
      </w:r>
    </w:p>
    <w:p w:rsidR="00406A14" w:rsidRPr="00406A14" w:rsidRDefault="00406A14" w:rsidP="00406A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0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06A14" w:rsidRPr="00406A14" w:rsidRDefault="00406A14" w:rsidP="00406A1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 защите работающих и населения от негативных воздействий чрезвычайных ситуаций;</w:t>
      </w:r>
    </w:p>
    <w:p w:rsidR="00406A14" w:rsidRPr="00406A14" w:rsidRDefault="00406A14" w:rsidP="00406A1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06A14" w:rsidRPr="00406A14" w:rsidRDefault="00406A14" w:rsidP="00406A1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406A14" w:rsidRPr="00406A14" w:rsidRDefault="00406A14" w:rsidP="00406A1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406A14" w:rsidRPr="00406A14" w:rsidRDefault="00406A14" w:rsidP="00406A1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06A14" w:rsidRPr="00406A14" w:rsidRDefault="00406A14" w:rsidP="00406A1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06A14" w:rsidRPr="00406A14" w:rsidRDefault="00406A14" w:rsidP="00406A1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406A14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406A14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406A14" w:rsidRPr="00406A14" w:rsidRDefault="00406A14" w:rsidP="00406A1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пострадавшим;</w:t>
      </w:r>
    </w:p>
    <w:p w:rsidR="00406A14" w:rsidRPr="00406A14" w:rsidRDefault="00406A14" w:rsidP="00406A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0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06A14" w:rsidRPr="00406A14" w:rsidRDefault="00406A14" w:rsidP="00406A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406A14" w:rsidRPr="00406A14" w:rsidRDefault="00406A14" w:rsidP="00406A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06A14" w:rsidRPr="00406A14" w:rsidRDefault="00406A14" w:rsidP="00406A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406A14" w:rsidRPr="00406A14" w:rsidRDefault="00406A14" w:rsidP="00406A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406A14" w:rsidRPr="00406A14" w:rsidRDefault="00406A14" w:rsidP="00406A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406A14" w:rsidRPr="00406A14" w:rsidRDefault="00406A14" w:rsidP="00406A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 военную службу и поступления на нее в добровольном порядке;</w:t>
      </w:r>
    </w:p>
    <w:p w:rsidR="00406A14" w:rsidRPr="00406A14" w:rsidRDefault="00406A14" w:rsidP="00406A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06A14" w:rsidRPr="00406A14" w:rsidRDefault="00406A14" w:rsidP="00406A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406A14" w:rsidRPr="00406A14" w:rsidRDefault="00406A14" w:rsidP="00406A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406A14" w:rsidRPr="00406A14" w:rsidRDefault="00406A14" w:rsidP="00406A1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способствует формированию общих и профессиональных компетенций (ОК и ПК): </w:t>
      </w:r>
      <w:r w:rsidRPr="00406A14">
        <w:rPr>
          <w:rFonts w:ascii="Times New Roman" w:eastAsia="Calibri" w:hAnsi="Times New Roman" w:cs="Times New Roman"/>
          <w:sz w:val="24"/>
          <w:szCs w:val="24"/>
        </w:rPr>
        <w:t>ОК 1 – 9; ПК 1.4 – 1.5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ОК 3. Принимать решения в стандартных и нестандартных ситуациях и нести за них ответственность.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lastRenderedPageBreak/>
        <w:t>ОК 6. Работать в коллективе и команде, эффективно общаться с коллегами, руководством, потребителями.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ОК 7. Брать на себя ответственность за работу членов команды (подчиненных), результат выполнения заданий.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 профессиональной деятельности.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406A14">
        <w:rPr>
          <w:rFonts w:ascii="Times New Roman" w:eastAsia="Calibri" w:hAnsi="Times New Roman" w:cs="Times New Roman"/>
          <w:sz w:val="24"/>
          <w:szCs w:val="24"/>
        </w:rPr>
        <w:tab/>
        <w:t>Проводить измерения параметров проектируемых устройств и определять показатели надежности.</w:t>
      </w:r>
    </w:p>
    <w:p w:rsidR="00406A14" w:rsidRPr="00406A14" w:rsidRDefault="00406A14" w:rsidP="00406A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A14">
        <w:rPr>
          <w:rFonts w:ascii="Times New Roman" w:eastAsia="Calibri" w:hAnsi="Times New Roman" w:cs="Times New Roman"/>
          <w:sz w:val="24"/>
          <w:szCs w:val="24"/>
        </w:rPr>
        <w:t>ПК 1.5.</w:t>
      </w:r>
      <w:r w:rsidRPr="00406A14">
        <w:rPr>
          <w:rFonts w:ascii="Times New Roman" w:eastAsia="Calibri" w:hAnsi="Times New Roman" w:cs="Times New Roman"/>
          <w:sz w:val="24"/>
          <w:szCs w:val="24"/>
        </w:rPr>
        <w:tab/>
        <w:t>Выполнять требования нормативно-технической документации.</w:t>
      </w:r>
    </w:p>
    <w:p w:rsidR="00406A14" w:rsidRPr="00406A14" w:rsidRDefault="00406A14" w:rsidP="00406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учебной дисциплины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06A14" w:rsidRPr="00406A14" w:rsidTr="00B87C3E">
        <w:trPr>
          <w:trHeight w:val="255"/>
        </w:trPr>
        <w:tc>
          <w:tcPr>
            <w:tcW w:w="7904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06A14" w:rsidRPr="00406A14" w:rsidTr="00B87C3E">
        <w:trPr>
          <w:trHeight w:val="285"/>
        </w:trPr>
        <w:tc>
          <w:tcPr>
            <w:tcW w:w="7904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406A14" w:rsidRPr="00406A14" w:rsidTr="00B87C3E">
        <w:tc>
          <w:tcPr>
            <w:tcW w:w="7904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406A14" w:rsidRPr="00406A14" w:rsidTr="00B87C3E">
        <w:tc>
          <w:tcPr>
            <w:tcW w:w="7904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6A14" w:rsidRPr="00406A14" w:rsidTr="00B87C3E">
        <w:tc>
          <w:tcPr>
            <w:tcW w:w="7904" w:type="dxa"/>
            <w:shd w:val="clear" w:color="auto" w:fill="auto"/>
          </w:tcPr>
          <w:p w:rsidR="00406A14" w:rsidRPr="00406A14" w:rsidRDefault="00406A14" w:rsidP="00EF4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лабораторные </w:t>
            </w:r>
            <w:r w:rsidR="00EF4F02">
              <w:rPr>
                <w:rFonts w:ascii="Times New Roman" w:hAnsi="Times New Roman"/>
                <w:sz w:val="24"/>
                <w:szCs w:val="24"/>
              </w:rPr>
              <w:t>работы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6A14" w:rsidRPr="00406A14" w:rsidTr="00B87C3E">
        <w:tc>
          <w:tcPr>
            <w:tcW w:w="7904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406A14" w:rsidRPr="00406A14" w:rsidTr="00B87C3E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6A14" w:rsidRPr="00406A14" w:rsidTr="00B87C3E">
        <w:tc>
          <w:tcPr>
            <w:tcW w:w="7904" w:type="dxa"/>
            <w:shd w:val="clear" w:color="auto" w:fill="FFFFFF"/>
          </w:tcPr>
          <w:p w:rsidR="00406A14" w:rsidRPr="00406A14" w:rsidRDefault="00406A14" w:rsidP="00406A14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</w:t>
            </w:r>
            <w:proofErr w:type="gramStart"/>
            <w:r w:rsidRPr="0040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406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предусмотрена</w:t>
            </w:r>
            <w:r w:rsidRPr="0040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06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  <w:shd w:val="clear" w:color="auto" w:fill="FFFFFF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06A14" w:rsidRPr="00406A14" w:rsidTr="00B87C3E">
        <w:tc>
          <w:tcPr>
            <w:tcW w:w="7904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406A14" w:rsidRPr="00406A14" w:rsidTr="00B87C3E">
        <w:tc>
          <w:tcPr>
            <w:tcW w:w="9704" w:type="dxa"/>
            <w:gridSpan w:val="2"/>
            <w:shd w:val="clear" w:color="auto" w:fill="auto"/>
          </w:tcPr>
          <w:p w:rsidR="00406A14" w:rsidRPr="00406A14" w:rsidRDefault="00406A14" w:rsidP="00406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06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Промежуточная</w:t>
            </w:r>
            <w:r w:rsidRPr="00406A1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аттестация</w:t>
            </w:r>
            <w:r w:rsidRPr="00406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406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форме  дифференцированного</w:t>
            </w:r>
            <w:proofErr w:type="gramEnd"/>
            <w:r w:rsidRPr="00406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406A14" w:rsidRPr="00406A14" w:rsidRDefault="00406A14" w:rsidP="00406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406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</w:t>
      </w:r>
      <w:r w:rsidRPr="00406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дисциплины: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Безопасное взаимодействие человека со средой обитания.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Научно-технический прогресс и среда обитания современного человека.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Безопасность жизнедеятельности в чрезвычайных ситуациях.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Чрезвычайные ситуации мирного времени.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3*. Основы военной службы.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Вооружённые силы Российской Федерации – защитники нашего Отечества.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Воинская обязанность и призыв на военную службу.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Организация защиты от оружия массового поражения.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Оказание первой медицинской помощи пострадавшим при чрезвычайных ситуациях.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3**. Основы медицинских знаний.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 Первая (доврачебная) помощь при травмах и ранениях.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3.2. Первая (доврачебная) помощь при переломах.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3.3. Первая (доврачебная) помощь при термических поражениях.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3.4. Первая (доврачебная) помощь при отравлениях.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3.5. Первая (доврачебная) помощь при несчастных случаях.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3.6. Первая (доврачебная) помощь при поражении электрическим током и клинической смерти.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3*. Основы военной службы – используется для подгрупп юношей.</w:t>
      </w:r>
    </w:p>
    <w:p w:rsidR="00406A14" w:rsidRPr="00406A14" w:rsidRDefault="00406A14" w:rsidP="00406A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6A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3**. Основы медицинских знаний – используется для подгрупп девушек.</w:t>
      </w:r>
    </w:p>
    <w:p w:rsidR="002C6BC1" w:rsidRPr="00406A14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40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95B78"/>
    <w:multiLevelType w:val="hybridMultilevel"/>
    <w:tmpl w:val="873A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7F82"/>
    <w:multiLevelType w:val="hybridMultilevel"/>
    <w:tmpl w:val="CAF2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E1"/>
    <w:rsid w:val="002C6BC1"/>
    <w:rsid w:val="003C56E1"/>
    <w:rsid w:val="00406A14"/>
    <w:rsid w:val="00E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8A7FF-66DE-4932-ADC0-4D95D4CE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Company>diakov.net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2017-11-29T10:27:00Z</dcterms:created>
  <dcterms:modified xsi:type="dcterms:W3CDTF">2017-11-29T10:39:00Z</dcterms:modified>
</cp:coreProperties>
</file>