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90" w:rsidRPr="002C3090" w:rsidRDefault="002C3090" w:rsidP="002C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2C3090" w:rsidRPr="002C3090" w:rsidRDefault="002C3090" w:rsidP="002C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*ОП.11. АРХИТЕКТУРА КОМПЬЮТЕРНЫХ СИСТЕМ. 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* Введена за счёт часов вариативной части 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090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2C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2C3090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C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 xml:space="preserve">получить информацию о </w:t>
      </w:r>
      <w:proofErr w:type="gramStart"/>
      <w:r w:rsidRPr="002C3090">
        <w:rPr>
          <w:rFonts w:ascii="Times New Roman" w:eastAsia="Calibri" w:hAnsi="Times New Roman" w:cs="Times New Roman"/>
          <w:sz w:val="24"/>
          <w:szCs w:val="24"/>
        </w:rPr>
        <w:t>параметрах  компьютерной</w:t>
      </w:r>
      <w:proofErr w:type="gramEnd"/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 системы;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>проводить настройку программного обеспечения компьютерных систем;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 xml:space="preserve">подключать дополнительное </w:t>
      </w:r>
      <w:proofErr w:type="gramStart"/>
      <w:r w:rsidRPr="002C3090">
        <w:rPr>
          <w:rFonts w:ascii="Times New Roman" w:eastAsia="Calibri" w:hAnsi="Times New Roman" w:cs="Times New Roman"/>
          <w:sz w:val="24"/>
          <w:szCs w:val="24"/>
        </w:rPr>
        <w:t>оборудование  и</w:t>
      </w:r>
      <w:proofErr w:type="gramEnd"/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  устанавливать  согласованность работы всех устройств.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C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 xml:space="preserve">базовые понятия и основные принципы построения </w:t>
      </w:r>
      <w:proofErr w:type="gramStart"/>
      <w:r w:rsidRPr="002C3090">
        <w:rPr>
          <w:rFonts w:ascii="Times New Roman" w:eastAsia="Calibri" w:hAnsi="Times New Roman" w:cs="Times New Roman"/>
          <w:sz w:val="24"/>
          <w:szCs w:val="24"/>
        </w:rPr>
        <w:t>архитектур  вычислительных</w:t>
      </w:r>
      <w:proofErr w:type="gramEnd"/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 систем;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 xml:space="preserve">типы вычислительных систем </w:t>
      </w:r>
      <w:proofErr w:type="gramStart"/>
      <w:r w:rsidRPr="002C3090">
        <w:rPr>
          <w:rFonts w:ascii="Times New Roman" w:eastAsia="Calibri" w:hAnsi="Times New Roman" w:cs="Times New Roman"/>
          <w:sz w:val="24"/>
          <w:szCs w:val="24"/>
        </w:rPr>
        <w:t>и  их</w:t>
      </w:r>
      <w:proofErr w:type="gramEnd"/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 архитектурные особенности;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>организация и принцип работы основных логических блоков компьютерных систем;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 xml:space="preserve">процессы </w:t>
      </w:r>
      <w:proofErr w:type="gramStart"/>
      <w:r w:rsidRPr="002C3090">
        <w:rPr>
          <w:rFonts w:ascii="Times New Roman" w:eastAsia="Calibri" w:hAnsi="Times New Roman" w:cs="Times New Roman"/>
          <w:sz w:val="24"/>
          <w:szCs w:val="24"/>
        </w:rPr>
        <w:t>обработки  информации</w:t>
      </w:r>
      <w:proofErr w:type="gramEnd"/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  на всех уровнях компьютерных архитектур;</w:t>
      </w:r>
    </w:p>
    <w:p w:rsidR="002C3090" w:rsidRPr="002C3090" w:rsidRDefault="002C3090" w:rsidP="002C3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090">
        <w:rPr>
          <w:rFonts w:ascii="Times New Roman" w:eastAsia="Calibri" w:hAnsi="Times New Roman" w:cs="Times New Roman"/>
          <w:sz w:val="24"/>
          <w:szCs w:val="24"/>
        </w:rPr>
        <w:t></w:t>
      </w:r>
      <w:r w:rsidRPr="002C3090">
        <w:rPr>
          <w:rFonts w:ascii="Times New Roman" w:eastAsia="Calibri" w:hAnsi="Times New Roman" w:cs="Times New Roman"/>
          <w:sz w:val="24"/>
          <w:szCs w:val="24"/>
        </w:rPr>
        <w:tab/>
        <w:t xml:space="preserve">основные принципы управления </w:t>
      </w:r>
      <w:proofErr w:type="gramStart"/>
      <w:r w:rsidRPr="002C3090">
        <w:rPr>
          <w:rFonts w:ascii="Times New Roman" w:eastAsia="Calibri" w:hAnsi="Times New Roman" w:cs="Times New Roman"/>
          <w:sz w:val="24"/>
          <w:szCs w:val="24"/>
        </w:rPr>
        <w:t>ресурсами  и</w:t>
      </w:r>
      <w:proofErr w:type="gramEnd"/>
      <w:r w:rsidRPr="002C3090">
        <w:rPr>
          <w:rFonts w:ascii="Times New Roman" w:eastAsia="Calibri" w:hAnsi="Times New Roman" w:cs="Times New Roman"/>
          <w:sz w:val="24"/>
          <w:szCs w:val="24"/>
        </w:rPr>
        <w:t xml:space="preserve"> организации доступа к этим ресурсам.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</w:t>
      </w:r>
      <w:proofErr w:type="gramStart"/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: :</w:t>
      </w:r>
      <w:proofErr w:type="gramEnd"/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 – 9; ПК 2.2 - 2.4,  3.3.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6.Работать в коллективе и команде, эффективно общаться с коллегами, руководством, потребителями.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7.Брать на себя ответственность за работу членов команды (подчиненных), результат выполнения заданий.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9.Ориентироваться в условиях частой смены технологий в профессиональной деятельности.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тестирование, определение параметров и отладку микропроцессорных систем.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2.3.Осуществлять установку и </w:t>
      </w:r>
      <w:proofErr w:type="gramStart"/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конфигурирование персональных компьютеров</w:t>
      </w:r>
      <w:proofErr w:type="gramEnd"/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подключение периферийных устройств.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2.4.Выявлять причины неисправности периферийного оборудования.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90" w:rsidRPr="002C3090" w:rsidRDefault="002C3090" w:rsidP="002C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90" w:rsidRPr="002C3090" w:rsidRDefault="002C3090" w:rsidP="002C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3090" w:rsidRPr="002C3090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C3090" w:rsidRPr="002C3090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2C3090" w:rsidRPr="002C3090" w:rsidTr="00B87C3E">
        <w:tc>
          <w:tcPr>
            <w:tcW w:w="7904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2C3090" w:rsidRPr="002C3090" w:rsidTr="00B87C3E">
        <w:tc>
          <w:tcPr>
            <w:tcW w:w="7904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C3090" w:rsidRPr="002C3090" w:rsidTr="00B87C3E">
        <w:tc>
          <w:tcPr>
            <w:tcW w:w="7904" w:type="dxa"/>
            <w:shd w:val="clear" w:color="auto" w:fill="auto"/>
          </w:tcPr>
          <w:p w:rsidR="002C3090" w:rsidRPr="002C3090" w:rsidRDefault="002C3090" w:rsidP="003B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3B5B5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C3090" w:rsidRPr="002C3090" w:rsidTr="00B87C3E">
        <w:tc>
          <w:tcPr>
            <w:tcW w:w="7904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2C3090" w:rsidRPr="002C3090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C3090" w:rsidRPr="002C3090" w:rsidTr="00B87C3E">
        <w:tc>
          <w:tcPr>
            <w:tcW w:w="7904" w:type="dxa"/>
            <w:shd w:val="clear" w:color="auto" w:fill="FFFFFF"/>
          </w:tcPr>
          <w:p w:rsidR="002C3090" w:rsidRPr="002C3090" w:rsidRDefault="002C3090" w:rsidP="002C309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2C30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C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C3090" w:rsidRPr="002C3090" w:rsidTr="00B87C3E">
        <w:tc>
          <w:tcPr>
            <w:tcW w:w="7904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2C3090" w:rsidRPr="002C3090" w:rsidTr="00B87C3E">
        <w:tc>
          <w:tcPr>
            <w:tcW w:w="9704" w:type="dxa"/>
            <w:gridSpan w:val="2"/>
            <w:shd w:val="clear" w:color="auto" w:fill="auto"/>
          </w:tcPr>
          <w:p w:rsidR="002C3090" w:rsidRPr="002C3090" w:rsidRDefault="002C3090" w:rsidP="002C3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30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2C30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2C3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C3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2C3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2C3090" w:rsidRPr="002C3090" w:rsidRDefault="002C3090" w:rsidP="002C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2C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2C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2C3090" w:rsidRPr="002C3090" w:rsidRDefault="00076A0A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</w:t>
      </w:r>
      <w:r w:rsidR="002C3090"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построения компьютерных систем</w:t>
      </w:r>
    </w:p>
    <w:p w:rsidR="002C3090" w:rsidRDefault="002C3090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 </w:t>
      </w:r>
      <w:r w:rsidR="0007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компьютерных систем</w:t>
      </w:r>
    </w:p>
    <w:p w:rsidR="00076A0A" w:rsidRPr="002C3090" w:rsidRDefault="00076A0A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Арифметические и логические основы ЭВМ</w:t>
      </w:r>
    </w:p>
    <w:p w:rsidR="002C3090" w:rsidRPr="002C3090" w:rsidRDefault="002C3090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076A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и структурная организация компьютерных систем</w:t>
      </w:r>
    </w:p>
    <w:p w:rsidR="002C6BC1" w:rsidRDefault="002C3090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="0007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Процессоры компьютерных систем</w:t>
      </w:r>
    </w:p>
    <w:p w:rsidR="00076A0A" w:rsidRDefault="00076A0A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Запоминающие устройства компьютерных систем</w:t>
      </w:r>
    </w:p>
    <w:p w:rsidR="00076A0A" w:rsidRDefault="00076A0A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и вывод информации в компьютерных системах</w:t>
      </w:r>
      <w:bookmarkStart w:id="0" w:name="_GoBack"/>
      <w:bookmarkEnd w:id="0"/>
    </w:p>
    <w:p w:rsidR="00076A0A" w:rsidRPr="00076A0A" w:rsidRDefault="00076A0A" w:rsidP="000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A0A" w:rsidRPr="0007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217F"/>
    <w:multiLevelType w:val="hybridMultilevel"/>
    <w:tmpl w:val="689811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83"/>
    <w:rsid w:val="00076A0A"/>
    <w:rsid w:val="002C3090"/>
    <w:rsid w:val="002C6BC1"/>
    <w:rsid w:val="003B5B59"/>
    <w:rsid w:val="00D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46A8-9812-4C5F-896C-0641C06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2959</Characters>
  <Application>Microsoft Office Word</Application>
  <DocSecurity>0</DocSecurity>
  <Lines>24</Lines>
  <Paragraphs>6</Paragraphs>
  <ScaleCrop>false</ScaleCrop>
  <Company>diakov.net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2017-11-29T10:28:00Z</dcterms:created>
  <dcterms:modified xsi:type="dcterms:W3CDTF">2017-11-29T11:07:00Z</dcterms:modified>
</cp:coreProperties>
</file>