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33" w:rsidRPr="00B72033" w:rsidRDefault="00B72033" w:rsidP="00B72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B72033" w:rsidRPr="00B72033" w:rsidRDefault="00B72033" w:rsidP="00B72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B7203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B72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16. Основы предпринимательского дела</w:t>
      </w:r>
    </w:p>
    <w:p w:rsidR="00B72033" w:rsidRPr="00B72033" w:rsidRDefault="00B72033" w:rsidP="00B7203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>* Введена за счёт часов вариативной части. Учебная дисциплина относится к общепрофессиональным дисциплинам и входит в профессиональный цикл.</w:t>
      </w:r>
    </w:p>
    <w:p w:rsidR="00B72033" w:rsidRPr="00B72033" w:rsidRDefault="00B72033" w:rsidP="00B7203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033" w:rsidRPr="00B72033" w:rsidRDefault="00B72033" w:rsidP="00B720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2033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B72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B72033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B72033" w:rsidRPr="00B72033" w:rsidRDefault="00B72033" w:rsidP="00B72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B72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B72033" w:rsidRPr="00B72033" w:rsidRDefault="00B72033" w:rsidP="00B72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организационно-правовую форму, наиболее соответствующую планируемому бизнесу</w:t>
      </w:r>
    </w:p>
    <w:p w:rsidR="00B72033" w:rsidRPr="00B72033" w:rsidRDefault="00B72033" w:rsidP="00B72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бизнес – идею;</w:t>
      </w:r>
    </w:p>
    <w:p w:rsidR="00B72033" w:rsidRPr="00B72033" w:rsidRDefault="00B72033" w:rsidP="00B72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структуру бизнес плана;</w:t>
      </w:r>
      <w:r w:rsidRPr="00B72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2033" w:rsidRPr="00B72033" w:rsidRDefault="00B72033" w:rsidP="00B72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вид организационной структуры управления структурным подразделением</w:t>
      </w:r>
    </w:p>
    <w:p w:rsidR="00B72033" w:rsidRPr="00B72033" w:rsidRDefault="00B72033" w:rsidP="00B72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033" w:rsidRPr="00B72033" w:rsidRDefault="00B72033" w:rsidP="00B72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B72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B72033" w:rsidRPr="00B72033" w:rsidRDefault="00B72033" w:rsidP="00B72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термины и понятия, раскрывающие сущность предпринимательского дела;</w:t>
      </w:r>
    </w:p>
    <w:p w:rsidR="00B72033" w:rsidRPr="00B72033" w:rsidRDefault="00B72033" w:rsidP="00B72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этапы создания фирмы</w:t>
      </w:r>
    </w:p>
    <w:p w:rsidR="00B72033" w:rsidRPr="00B72033" w:rsidRDefault="00B72033" w:rsidP="00B72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организационно-правовые формы ведения бизнеса по Российскому законодательству;</w:t>
      </w:r>
    </w:p>
    <w:p w:rsidR="00B72033" w:rsidRPr="00B72033" w:rsidRDefault="00B72033" w:rsidP="00B72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принципы управления предприятием;</w:t>
      </w:r>
    </w:p>
    <w:p w:rsidR="00B72033" w:rsidRPr="00B72033" w:rsidRDefault="00B72033" w:rsidP="00B72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-технологию разработки и показатели эффективности бизнес-плана;</w:t>
      </w:r>
    </w:p>
    <w:p w:rsidR="00B72033" w:rsidRPr="00B72033" w:rsidRDefault="00B72033" w:rsidP="00B72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актуальные вопросы развития предпринимательства в России и Ростовской области, а также его зарубежный опыт. </w:t>
      </w:r>
    </w:p>
    <w:p w:rsidR="00B72033" w:rsidRPr="00B72033" w:rsidRDefault="00B72033" w:rsidP="00B72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033" w:rsidRPr="00B72033" w:rsidRDefault="00B72033" w:rsidP="00B72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Учебная дисциплина *ОП.16 Основы предпринимательского дела способствует формированию общих и профессиональных компетенций:</w:t>
      </w:r>
    </w:p>
    <w:p w:rsidR="00B72033" w:rsidRPr="00B72033" w:rsidRDefault="00B72033" w:rsidP="00B72033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ОК 1. Понимать сущность и социальную значимость своей будущей профессии, проявлять к ней устойчивый интерес.</w:t>
      </w:r>
    </w:p>
    <w:p w:rsidR="00B72033" w:rsidRPr="00B72033" w:rsidRDefault="00B72033" w:rsidP="00B720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2.</w:t>
      </w:r>
      <w:r w:rsidRPr="00B7203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B720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</w:r>
    </w:p>
    <w:p w:rsidR="00B72033" w:rsidRPr="00B72033" w:rsidRDefault="00B72033" w:rsidP="00B720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</w:t>
      </w:r>
      <w:r w:rsidRPr="00B7203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B7203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Принимать решения в стандартных и нестандартных ситуациях и нести за них ответственность.</w:t>
      </w:r>
    </w:p>
    <w:p w:rsidR="00B72033" w:rsidRPr="00B72033" w:rsidRDefault="00B72033" w:rsidP="00B720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4.</w:t>
      </w:r>
      <w:r w:rsidRPr="00B7203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B7203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72033" w:rsidRPr="00B72033" w:rsidRDefault="00B72033" w:rsidP="00B720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5.</w:t>
      </w:r>
      <w:r w:rsidRPr="00B7203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B7203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информационно-коммуникационные технологии в профессиональной деятельности.</w:t>
      </w:r>
    </w:p>
    <w:p w:rsidR="00B72033" w:rsidRPr="00B72033" w:rsidRDefault="00B72033" w:rsidP="00B720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</w:t>
      </w:r>
      <w:r w:rsidRPr="00B7203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B7203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Работать в коллективе и команде, эффективно общаться с</w:t>
      </w:r>
      <w:r w:rsidRPr="00B7203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B7203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коллегами, руководством, потребителями.</w:t>
      </w:r>
    </w:p>
    <w:p w:rsidR="00B72033" w:rsidRPr="00B72033" w:rsidRDefault="00B72033" w:rsidP="00B720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7.</w:t>
      </w:r>
      <w:r w:rsidRPr="00B7203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B72033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Брать на себя ответственность за работу членов команды (подчиненных), за результат выполнения заданий.</w:t>
      </w:r>
    </w:p>
    <w:p w:rsidR="00B72033" w:rsidRPr="00B72033" w:rsidRDefault="00B72033" w:rsidP="00B720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8.</w:t>
      </w:r>
      <w:r w:rsidRPr="00B7203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B72033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72033" w:rsidRPr="00B72033" w:rsidRDefault="00B72033" w:rsidP="00B720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9.</w:t>
      </w:r>
      <w:r w:rsidRPr="00B7203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B7203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Ориентироваться в условиях частой смены технологий в</w:t>
      </w:r>
      <w:r w:rsidRPr="00B7203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B7203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профессиональной деятельности.</w:t>
      </w:r>
    </w:p>
    <w:p w:rsidR="00B72033" w:rsidRPr="00B72033" w:rsidRDefault="00B72033" w:rsidP="00B720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Организовывать работу исполнителей.</w:t>
      </w:r>
    </w:p>
    <w:p w:rsidR="00B72033" w:rsidRPr="00B72033" w:rsidRDefault="00B72033" w:rsidP="00B72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72033" w:rsidRPr="00B72033" w:rsidTr="007B314E">
        <w:trPr>
          <w:trHeight w:val="460"/>
        </w:trPr>
        <w:tc>
          <w:tcPr>
            <w:tcW w:w="7904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72033" w:rsidRPr="00B72033" w:rsidTr="007B314E">
        <w:trPr>
          <w:trHeight w:val="285"/>
        </w:trPr>
        <w:tc>
          <w:tcPr>
            <w:tcW w:w="7904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B72033" w:rsidRPr="00B72033" w:rsidTr="007B314E">
        <w:tc>
          <w:tcPr>
            <w:tcW w:w="7904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B72033" w:rsidRPr="00B72033" w:rsidTr="007B314E">
        <w:tc>
          <w:tcPr>
            <w:tcW w:w="7904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72033" w:rsidRPr="00B72033" w:rsidTr="007B314E">
        <w:tc>
          <w:tcPr>
            <w:tcW w:w="7904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72033" w:rsidRPr="00B72033" w:rsidTr="007B314E">
        <w:tc>
          <w:tcPr>
            <w:tcW w:w="7904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8</w:t>
            </w:r>
          </w:p>
        </w:tc>
      </w:tr>
      <w:tr w:rsidR="00B72033" w:rsidRPr="00B72033" w:rsidTr="007B314E">
        <w:tc>
          <w:tcPr>
            <w:tcW w:w="7904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72033" w:rsidRPr="00B72033" w:rsidTr="007B314E">
        <w:tc>
          <w:tcPr>
            <w:tcW w:w="7904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 (</w:t>
            </w:r>
            <w:r w:rsidRPr="00B72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72033" w:rsidRPr="00B72033" w:rsidTr="007B314E">
        <w:tc>
          <w:tcPr>
            <w:tcW w:w="7904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B72033" w:rsidRPr="00B72033" w:rsidTr="007B314E">
        <w:tc>
          <w:tcPr>
            <w:tcW w:w="7904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72033" w:rsidRPr="00B72033" w:rsidTr="007B314E">
        <w:tc>
          <w:tcPr>
            <w:tcW w:w="7904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подготовка к промежуточной аттестации</w:t>
            </w:r>
          </w:p>
        </w:tc>
        <w:tc>
          <w:tcPr>
            <w:tcW w:w="1800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72033" w:rsidRPr="00B72033" w:rsidTr="007B314E">
        <w:tc>
          <w:tcPr>
            <w:tcW w:w="7904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подготовка к практическим работам </w:t>
            </w:r>
          </w:p>
        </w:tc>
        <w:tc>
          <w:tcPr>
            <w:tcW w:w="1800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72033" w:rsidRPr="00B72033" w:rsidTr="007B314E">
        <w:tc>
          <w:tcPr>
            <w:tcW w:w="7904" w:type="dxa"/>
            <w:shd w:val="clear" w:color="auto" w:fill="auto"/>
          </w:tcPr>
          <w:p w:rsidR="00B72033" w:rsidRPr="00B72033" w:rsidRDefault="00B72033" w:rsidP="00B72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учебной (основной и дополнительной) литературой</w:t>
            </w:r>
          </w:p>
        </w:tc>
        <w:tc>
          <w:tcPr>
            <w:tcW w:w="1800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72033" w:rsidRPr="00B72033" w:rsidTr="007B314E">
        <w:tc>
          <w:tcPr>
            <w:tcW w:w="7904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работа в сети Интернет</w:t>
            </w:r>
          </w:p>
        </w:tc>
        <w:tc>
          <w:tcPr>
            <w:tcW w:w="1800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B72033" w:rsidRPr="00B72033" w:rsidTr="007B314E">
        <w:tc>
          <w:tcPr>
            <w:tcW w:w="7904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текущему контролю</w:t>
            </w:r>
          </w:p>
        </w:tc>
        <w:tc>
          <w:tcPr>
            <w:tcW w:w="1800" w:type="dxa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B72033" w:rsidRPr="00B72033" w:rsidTr="007B314E">
        <w:trPr>
          <w:trHeight w:val="276"/>
        </w:trPr>
        <w:tc>
          <w:tcPr>
            <w:tcW w:w="9704" w:type="dxa"/>
            <w:gridSpan w:val="2"/>
            <w:shd w:val="clear" w:color="auto" w:fill="auto"/>
          </w:tcPr>
          <w:p w:rsidR="00B72033" w:rsidRPr="00B72033" w:rsidRDefault="00B72033" w:rsidP="00B72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0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B720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дифференцированный зачет               </w:t>
            </w:r>
          </w:p>
        </w:tc>
      </w:tr>
    </w:tbl>
    <w:p w:rsidR="00B72033" w:rsidRPr="00B72033" w:rsidRDefault="00B72033" w:rsidP="00B72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B72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B72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B72033" w:rsidRPr="00B72033" w:rsidRDefault="00B72033" w:rsidP="00B7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 Предпринимательство в России. Предпринимательство в Ростовской области.</w:t>
      </w:r>
    </w:p>
    <w:p w:rsidR="00B72033" w:rsidRPr="00B72033" w:rsidRDefault="00B72033" w:rsidP="00B7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2Содержание предпринимательской деятельности</w:t>
      </w:r>
    </w:p>
    <w:p w:rsidR="00B72033" w:rsidRPr="00B72033" w:rsidRDefault="00B72033" w:rsidP="00B7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3.Организационно –правовые формы предпринимательской деятельности. Государственное регулирование предпринимательской деятельности.</w:t>
      </w:r>
    </w:p>
    <w:p w:rsidR="00B72033" w:rsidRPr="00B72033" w:rsidRDefault="00B72033" w:rsidP="00B7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Организация и управление предпринимательской деятельностью </w:t>
      </w:r>
    </w:p>
    <w:p w:rsidR="00B72033" w:rsidRPr="00B72033" w:rsidRDefault="00B72033" w:rsidP="00B7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 Бизнес и предпринимательство Открытие и закрытие своего дела.</w:t>
      </w:r>
    </w:p>
    <w:p w:rsidR="00B72033" w:rsidRPr="00B72033" w:rsidRDefault="00B72033" w:rsidP="00B7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Предпринимательское проектирование и бизнес-план </w:t>
      </w:r>
    </w:p>
    <w:p w:rsidR="00B72033" w:rsidRPr="00B72033" w:rsidRDefault="00B72033" w:rsidP="00B7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зачет</w:t>
      </w:r>
    </w:p>
    <w:p w:rsidR="00B72033" w:rsidRPr="00B72033" w:rsidRDefault="00B72033" w:rsidP="00B7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033" w:rsidRPr="00B72033" w:rsidRDefault="00B72033" w:rsidP="00B7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C91" w:rsidRDefault="00943C91" w:rsidP="00B72033">
      <w:pPr>
        <w:spacing w:after="0" w:line="240" w:lineRule="auto"/>
      </w:pPr>
      <w:r>
        <w:separator/>
      </w:r>
    </w:p>
  </w:endnote>
  <w:endnote w:type="continuationSeparator" w:id="0">
    <w:p w:rsidR="00943C91" w:rsidRDefault="00943C91" w:rsidP="00B7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C91" w:rsidRDefault="00943C91" w:rsidP="00B72033">
      <w:pPr>
        <w:spacing w:after="0" w:line="240" w:lineRule="auto"/>
      </w:pPr>
      <w:r>
        <w:separator/>
      </w:r>
    </w:p>
  </w:footnote>
  <w:footnote w:type="continuationSeparator" w:id="0">
    <w:p w:rsidR="00943C91" w:rsidRDefault="00943C91" w:rsidP="00B72033">
      <w:pPr>
        <w:spacing w:after="0" w:line="240" w:lineRule="auto"/>
      </w:pPr>
      <w:r>
        <w:continuationSeparator/>
      </w:r>
    </w:p>
  </w:footnote>
  <w:footnote w:id="1">
    <w:p w:rsidR="00B72033" w:rsidRDefault="00B72033" w:rsidP="00B72033">
      <w:pPr>
        <w:pStyle w:val="a3"/>
      </w:pPr>
      <w:r>
        <w:rPr>
          <w:rStyle w:val="a5"/>
        </w:rPr>
        <w:footnoteRef/>
      </w:r>
      <w:r>
        <w:t xml:space="preserve"> Учебная дисциплина </w:t>
      </w:r>
      <w:r w:rsidRPr="004772C9">
        <w:t xml:space="preserve">ведена за счёт </w:t>
      </w:r>
      <w:r>
        <w:t xml:space="preserve">36 </w:t>
      </w:r>
      <w:r w:rsidRPr="004772C9">
        <w:t>часов вариативной части.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16"/>
    <w:rsid w:val="00845619"/>
    <w:rsid w:val="00943C91"/>
    <w:rsid w:val="00B72033"/>
    <w:rsid w:val="00E2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25905-331D-490A-BDD6-376DF209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203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72033"/>
    <w:rPr>
      <w:sz w:val="20"/>
      <w:szCs w:val="20"/>
    </w:rPr>
  </w:style>
  <w:style w:type="character" w:styleId="a5">
    <w:name w:val="footnote reference"/>
    <w:semiHidden/>
    <w:rsid w:val="00B720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Company>diakov.net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2018-10-03T08:23:00Z</dcterms:created>
  <dcterms:modified xsi:type="dcterms:W3CDTF">2018-10-03T08:23:00Z</dcterms:modified>
</cp:coreProperties>
</file>